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Default="00BD2E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45pt;margin-top:-32.1pt;width:438.65pt;height:66.95pt;z-index:251669504">
            <v:textbox style="mso-next-textbox:#_x0000_s1032">
              <w:txbxContent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BD2E8B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BD2E8B" w:rsidRPr="00051768" w:rsidRDefault="00BD2E8B" w:rsidP="00BD2E8B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660BD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1C712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1C7120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9229C1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VAF1B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1C7120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9229C1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1C7120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:rsidR="001C7120" w:rsidRPr="00BF578E" w:rsidRDefault="00BF578E" w:rsidP="001C712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vesikalık fotoğraf -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B4616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B46166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B46166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46166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zorunludur,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9.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 ve Birleşik Krallık'taki  maddi  durumunu gösteren kanıtlar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fotokopisi],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13. 18 yaşının altında anne-baba/veli ile seyahat etmeyen tüm çocuklar, yanlarında anne-baba/velileri tarafından seyahat etmelerine izin verdiklerini teyit eden noter  tasdikli muvafakatname. [Aslı+fotokopi]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İngilizce olması zorunludur. </w:t>
      </w:r>
    </w:p>
    <w:p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14.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:rsidR="00570663" w:rsidRDefault="00474DD2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33" type="#_x0000_t202" style="position:absolute;left:0;text-align:left;margin-left:-8.35pt;margin-top:124.1pt;width:539.1pt;height:127.5pt;z-index:251670528">
            <v:textbox style="mso-next-textbox:#_x0000_s1033">
              <w:txbxContent>
                <w:p w:rsidR="00474DD2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570663">
        <w:rPr>
          <w:rFonts w:ascii="Arial" w:hAnsi="Arial" w:cs="Arial"/>
          <w:b/>
          <w:sz w:val="18"/>
          <w:szCs w:val="18"/>
          <w:lang w:val="tr-TR"/>
        </w:rPr>
        <w:t xml:space="preserve">15. Vukuatlı nüfus kayıt örneği. </w:t>
      </w:r>
      <w:r w:rsidR="00570663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8C5944" w:rsidRPr="000D1F38" w:rsidRDefault="00777651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16</w:t>
      </w:r>
      <w:bookmarkStart w:id="0" w:name="_GoBack"/>
      <w:bookmarkEnd w:id="0"/>
      <w:r w:rsidR="008C5944">
        <w:rPr>
          <w:rFonts w:ascii="Arial" w:hAnsi="Arial" w:cs="Arial"/>
          <w:sz w:val="18"/>
          <w:szCs w:val="18"/>
          <w:lang w:val="tr-TR"/>
        </w:rPr>
        <w:t xml:space="preserve">. Sabıka temiz kâğıdı. Üzerinde “arşivlenmiş </w:t>
      </w:r>
      <w:proofErr w:type="spellStart"/>
      <w:r w:rsidR="008C5944"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 w:rsidR="008C5944"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:rsidR="008C5944" w:rsidRPr="000D1F38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534B56"/>
    <w:rsid w:val="00570663"/>
    <w:rsid w:val="00774B3C"/>
    <w:rsid w:val="00777651"/>
    <w:rsid w:val="00797814"/>
    <w:rsid w:val="007D37BD"/>
    <w:rsid w:val="00853F7D"/>
    <w:rsid w:val="008A232F"/>
    <w:rsid w:val="008C5944"/>
    <w:rsid w:val="009229C1"/>
    <w:rsid w:val="00A301EA"/>
    <w:rsid w:val="00B01B35"/>
    <w:rsid w:val="00B41B0F"/>
    <w:rsid w:val="00B46166"/>
    <w:rsid w:val="00BD2E8B"/>
    <w:rsid w:val="00BF24CE"/>
    <w:rsid w:val="00BF578E"/>
    <w:rsid w:val="00C266B2"/>
    <w:rsid w:val="00C365FF"/>
    <w:rsid w:val="00C4585C"/>
    <w:rsid w:val="00C660BD"/>
    <w:rsid w:val="00C81859"/>
    <w:rsid w:val="00C848EB"/>
    <w:rsid w:val="00D1156F"/>
    <w:rsid w:val="00E47F33"/>
    <w:rsid w:val="00F5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BB92-49C8-4E6C-BAD8-35B3B7A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Emmet</cp:lastModifiedBy>
  <cp:revision>18</cp:revision>
  <cp:lastPrinted>2009-11-13T21:05:00Z</cp:lastPrinted>
  <dcterms:created xsi:type="dcterms:W3CDTF">2009-11-13T20:32:00Z</dcterms:created>
  <dcterms:modified xsi:type="dcterms:W3CDTF">2015-10-24T18:31:00Z</dcterms:modified>
</cp:coreProperties>
</file>